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E0" w:rsidRDefault="001D22E0" w:rsidP="001D22E0">
      <w:pPr>
        <w:pStyle w:val="Titre1"/>
        <w:shd w:val="clear" w:color="auto" w:fill="FDFDFE"/>
        <w:spacing w:before="120" w:after="120" w:line="240" w:lineRule="atLeast"/>
        <w:textAlignment w:val="baseline"/>
        <w:rPr>
          <w:rFonts w:ascii="Arial" w:hAnsi="Arial" w:cs="Arial"/>
          <w:color w:val="333333"/>
          <w:sz w:val="38"/>
          <w:szCs w:val="38"/>
        </w:rPr>
      </w:pPr>
      <w:bookmarkStart w:id="0" w:name="_GoBack"/>
      <w:bookmarkEnd w:id="0"/>
      <w:r>
        <w:rPr>
          <w:rFonts w:ascii="Arial" w:hAnsi="Arial" w:cs="Arial"/>
          <w:color w:val="333333"/>
          <w:sz w:val="38"/>
          <w:szCs w:val="38"/>
        </w:rPr>
        <w:t>Landing page</w:t>
      </w:r>
    </w:p>
    <w:p w:rsidR="001D22E0" w:rsidRDefault="001D22E0" w:rsidP="001D22E0">
      <w:pPr>
        <w:pStyle w:val="NormalWeb"/>
        <w:shd w:val="clear" w:color="auto" w:fill="FDFDFE"/>
        <w:spacing w:before="0" w:beforeAutospacing="0" w:after="0" w:afterAutospacing="0" w:line="324" w:lineRule="atLeast"/>
        <w:textAlignment w:val="baseline"/>
        <w:rPr>
          <w:rFonts w:ascii="Arial" w:hAnsi="Arial" w:cs="Arial"/>
          <w:b/>
          <w:bCs/>
          <w:color w:val="333333"/>
          <w:sz w:val="20"/>
          <w:szCs w:val="20"/>
        </w:rPr>
      </w:pPr>
      <w:r>
        <w:rPr>
          <w:rFonts w:ascii="Arial" w:hAnsi="Arial" w:cs="Arial"/>
          <w:b/>
          <w:bCs/>
          <w:color w:val="333333"/>
          <w:sz w:val="20"/>
          <w:szCs w:val="20"/>
        </w:rPr>
        <w:t>Une</w:t>
      </w:r>
      <w:r>
        <w:rPr>
          <w:rStyle w:val="apple-converted-space"/>
          <w:rFonts w:ascii="Arial" w:hAnsi="Arial" w:cs="Arial"/>
          <w:b/>
          <w:bCs/>
          <w:color w:val="333333"/>
          <w:sz w:val="20"/>
          <w:szCs w:val="20"/>
        </w:rPr>
        <w:t> </w:t>
      </w:r>
      <w:r>
        <w:rPr>
          <w:rStyle w:val="lev"/>
          <w:rFonts w:ascii="inherit" w:hAnsi="inherit" w:cs="Arial"/>
          <w:color w:val="333333"/>
          <w:sz w:val="20"/>
          <w:szCs w:val="20"/>
          <w:bdr w:val="none" w:sz="0" w:space="0" w:color="auto" w:frame="1"/>
        </w:rPr>
        <w:t>landing page</w:t>
      </w:r>
      <w:r>
        <w:rPr>
          <w:rStyle w:val="apple-converted-space"/>
          <w:rFonts w:ascii="Arial" w:hAnsi="Arial" w:cs="Arial"/>
          <w:b/>
          <w:bCs/>
          <w:color w:val="333333"/>
          <w:sz w:val="20"/>
          <w:szCs w:val="20"/>
        </w:rPr>
        <w:t> </w:t>
      </w:r>
      <w:r>
        <w:rPr>
          <w:rFonts w:ascii="Arial" w:hAnsi="Arial" w:cs="Arial"/>
          <w:b/>
          <w:bCs/>
          <w:color w:val="333333"/>
          <w:sz w:val="20"/>
          <w:szCs w:val="20"/>
        </w:rPr>
        <w:t>(traduction littérale : "page d’atterrissage") désigne une page web très optimisée dans le seul but d'amener les visiteurs à accomplir une action ou un résultat spécifique. L'intérêt consiste à guider le visiteur pour qu'il remplisse correctement l'action qu'on souhaite lui faire faire (exemple : s'inscrire, remplir un formulaire, téléphoner ...).</w:t>
      </w:r>
    </w:p>
    <w:p w:rsidR="001D22E0" w:rsidRDefault="001D22E0" w:rsidP="001D22E0">
      <w:pPr>
        <w:pStyle w:val="NormalWeb"/>
        <w:shd w:val="clear" w:color="auto" w:fill="FDFDFE"/>
        <w:spacing w:before="0" w:beforeAutospacing="0" w:after="0" w:afterAutospacing="0" w:line="324" w:lineRule="atLeast"/>
        <w:textAlignment w:val="baseline"/>
        <w:rPr>
          <w:rFonts w:ascii="Arial" w:hAnsi="Arial" w:cs="Arial"/>
          <w:color w:val="333333"/>
          <w:sz w:val="20"/>
          <w:szCs w:val="20"/>
        </w:rPr>
      </w:pPr>
      <w:r>
        <w:rPr>
          <w:rFonts w:ascii="Arial" w:hAnsi="Arial" w:cs="Arial"/>
          <w:color w:val="333333"/>
          <w:sz w:val="20"/>
          <w:szCs w:val="20"/>
        </w:rPr>
        <w:t>Les landing pages sont couramment utilisés en marketing web pour optimiser les conversions. L'idée consiste à créer une page sur laquelle atterrira les internautes lorsqu'ils cliqueront sur un lien d'une campagne publicitaire (campagne</w:t>
      </w:r>
      <w:r>
        <w:rPr>
          <w:rStyle w:val="apple-converted-space"/>
          <w:rFonts w:ascii="Arial" w:hAnsi="Arial" w:cs="Arial"/>
          <w:color w:val="333333"/>
          <w:sz w:val="20"/>
          <w:szCs w:val="20"/>
        </w:rPr>
        <w:t> </w:t>
      </w:r>
      <w:hyperlink r:id="rId6" w:history="1">
        <w:r>
          <w:rPr>
            <w:rStyle w:val="Lienhypertexte"/>
            <w:rFonts w:ascii="inherit" w:hAnsi="inherit" w:cs="Arial"/>
            <w:color w:val="439BBD"/>
            <w:sz w:val="20"/>
            <w:szCs w:val="20"/>
            <w:bdr w:val="none" w:sz="0" w:space="0" w:color="auto" w:frame="1"/>
          </w:rPr>
          <w:t>Google AdWords</w:t>
        </w:r>
      </w:hyperlink>
      <w:r>
        <w:rPr>
          <w:rFonts w:ascii="Arial" w:hAnsi="Arial" w:cs="Arial"/>
          <w:color w:val="333333"/>
          <w:sz w:val="20"/>
          <w:szCs w:val="20"/>
        </w:rPr>
        <w:t>, emailing,</w:t>
      </w:r>
      <w:r>
        <w:rPr>
          <w:rStyle w:val="apple-converted-space"/>
          <w:rFonts w:ascii="Arial" w:hAnsi="Arial" w:cs="Arial"/>
          <w:color w:val="333333"/>
          <w:sz w:val="20"/>
          <w:szCs w:val="20"/>
        </w:rPr>
        <w:t> </w:t>
      </w:r>
      <w:hyperlink r:id="rId7" w:history="1">
        <w:r>
          <w:rPr>
            <w:rStyle w:val="Lienhypertexte"/>
            <w:rFonts w:ascii="inherit" w:hAnsi="inherit" w:cs="Arial"/>
            <w:color w:val="439BBD"/>
            <w:sz w:val="20"/>
            <w:szCs w:val="20"/>
            <w:bdr w:val="none" w:sz="0" w:space="0" w:color="auto" w:frame="1"/>
          </w:rPr>
          <w:t>bannière</w:t>
        </w:r>
      </w:hyperlink>
      <w:r>
        <w:rPr>
          <w:rFonts w:ascii="Arial" w:hAnsi="Arial" w:cs="Arial"/>
          <w:color w:val="333333"/>
          <w:sz w:val="20"/>
          <w:szCs w:val="20"/>
        </w:rPr>
        <w:t>publicitaire,</w:t>
      </w:r>
      <w:r>
        <w:rPr>
          <w:rStyle w:val="apple-converted-space"/>
          <w:rFonts w:ascii="Arial" w:hAnsi="Arial" w:cs="Arial"/>
          <w:color w:val="333333"/>
          <w:sz w:val="20"/>
          <w:szCs w:val="20"/>
        </w:rPr>
        <w:t> </w:t>
      </w:r>
      <w:hyperlink r:id="rId8" w:history="1">
        <w:r>
          <w:rPr>
            <w:rStyle w:val="Lienhypertexte"/>
            <w:rFonts w:ascii="inherit" w:hAnsi="inherit" w:cs="Arial"/>
            <w:color w:val="439BBD"/>
            <w:sz w:val="20"/>
            <w:szCs w:val="20"/>
            <w:bdr w:val="none" w:sz="0" w:space="0" w:color="auto" w:frame="1"/>
          </w:rPr>
          <w:t>référencement</w:t>
        </w:r>
      </w:hyperlink>
      <w:r>
        <w:rPr>
          <w:rStyle w:val="apple-converted-space"/>
          <w:rFonts w:ascii="Arial" w:hAnsi="Arial" w:cs="Arial"/>
          <w:color w:val="333333"/>
          <w:sz w:val="20"/>
          <w:szCs w:val="20"/>
        </w:rPr>
        <w:t> </w:t>
      </w:r>
      <w:r>
        <w:rPr>
          <w:rFonts w:ascii="Arial" w:hAnsi="Arial" w:cs="Arial"/>
          <w:color w:val="333333"/>
          <w:sz w:val="20"/>
          <w:szCs w:val="20"/>
        </w:rPr>
        <w:t>naturel ...). Cette page doit tenter de convertir un visiteur en un prospect ou client. Le taux de conversion correspond alors aux nombres de clients obtenus par rapport aux nombres de visiteurs ayant atterri sur le page. Ce taux de conversion doit être le plus élevé possible pour obtenir le meilleur retour sur investissement (</w:t>
      </w:r>
      <w:hyperlink r:id="rId9" w:history="1">
        <w:r>
          <w:rPr>
            <w:rStyle w:val="Lienhypertexte"/>
            <w:rFonts w:ascii="inherit" w:hAnsi="inherit" w:cs="Arial"/>
            <w:color w:val="439BBD"/>
            <w:sz w:val="20"/>
            <w:szCs w:val="20"/>
            <w:bdr w:val="none" w:sz="0" w:space="0" w:color="auto" w:frame="1"/>
          </w:rPr>
          <w:t>ROI</w:t>
        </w:r>
      </w:hyperlink>
      <w:r>
        <w:rPr>
          <w:rFonts w:ascii="Arial" w:hAnsi="Arial" w:cs="Arial"/>
          <w:color w:val="333333"/>
          <w:sz w:val="20"/>
          <w:szCs w:val="20"/>
        </w:rPr>
        <w:t>).</w:t>
      </w:r>
    </w:p>
    <w:p w:rsidR="001D22E0" w:rsidRDefault="001D22E0" w:rsidP="001D22E0">
      <w:pPr>
        <w:pStyle w:val="NormalWeb"/>
        <w:shd w:val="clear" w:color="auto" w:fill="FDFDFE"/>
        <w:spacing w:before="0" w:beforeAutospacing="0" w:after="388" w:afterAutospacing="0" w:line="324" w:lineRule="atLeast"/>
        <w:textAlignment w:val="baseline"/>
        <w:rPr>
          <w:rFonts w:ascii="Arial" w:hAnsi="Arial" w:cs="Arial"/>
          <w:color w:val="333333"/>
          <w:sz w:val="20"/>
          <w:szCs w:val="20"/>
        </w:rPr>
      </w:pPr>
      <w:r>
        <w:rPr>
          <w:rFonts w:ascii="Arial" w:hAnsi="Arial" w:cs="Arial"/>
          <w:color w:val="333333"/>
          <w:sz w:val="20"/>
          <w:szCs w:val="20"/>
        </w:rPr>
        <w:t>Une landing page doit tenter de guider le visiteur à l'aide des astuces suivantes :</w:t>
      </w:r>
    </w:p>
    <w:p w:rsidR="001D22E0" w:rsidRDefault="001D22E0" w:rsidP="001D22E0">
      <w:pPr>
        <w:numPr>
          <w:ilvl w:val="0"/>
          <w:numId w:val="3"/>
        </w:numPr>
        <w:shd w:val="clear" w:color="auto" w:fill="FDFDFE"/>
        <w:spacing w:after="0" w:line="324" w:lineRule="atLeast"/>
        <w:ind w:left="388"/>
        <w:textAlignment w:val="baseline"/>
        <w:rPr>
          <w:rFonts w:ascii="inherit" w:hAnsi="inherit" w:cs="Arial"/>
          <w:color w:val="333333"/>
          <w:sz w:val="20"/>
          <w:szCs w:val="20"/>
        </w:rPr>
      </w:pPr>
      <w:r>
        <w:rPr>
          <w:rFonts w:ascii="inherit" w:hAnsi="inherit" w:cs="Arial"/>
          <w:color w:val="333333"/>
          <w:sz w:val="20"/>
          <w:szCs w:val="20"/>
        </w:rPr>
        <w:t>Présence d'un</w:t>
      </w:r>
      <w:r>
        <w:rPr>
          <w:rStyle w:val="apple-converted-space"/>
          <w:rFonts w:ascii="inherit" w:hAnsi="inherit" w:cs="Arial"/>
          <w:color w:val="333333"/>
          <w:sz w:val="20"/>
          <w:szCs w:val="20"/>
        </w:rPr>
        <w:t> </w:t>
      </w:r>
      <w:hyperlink r:id="rId10" w:history="1">
        <w:r>
          <w:rPr>
            <w:rStyle w:val="Lienhypertexte"/>
            <w:rFonts w:ascii="inherit" w:hAnsi="inherit" w:cs="Arial"/>
            <w:color w:val="439BBD"/>
            <w:sz w:val="20"/>
            <w:szCs w:val="20"/>
            <w:bdr w:val="none" w:sz="0" w:space="0" w:color="auto" w:frame="1"/>
          </w:rPr>
          <w:t>call to action</w:t>
        </w:r>
      </w:hyperlink>
      <w:r>
        <w:rPr>
          <w:rStyle w:val="apple-converted-space"/>
          <w:rFonts w:ascii="inherit" w:hAnsi="inherit" w:cs="Arial"/>
          <w:color w:val="333333"/>
          <w:sz w:val="20"/>
          <w:szCs w:val="20"/>
        </w:rPr>
        <w:t> </w:t>
      </w:r>
      <w:r>
        <w:rPr>
          <w:rFonts w:ascii="inherit" w:hAnsi="inherit" w:cs="Arial"/>
          <w:color w:val="333333"/>
          <w:sz w:val="20"/>
          <w:szCs w:val="20"/>
        </w:rPr>
        <w:t>pour susciter clairement l'action à réaliser (lien à cliquer, formulaire à compléter ...)</w:t>
      </w:r>
    </w:p>
    <w:p w:rsidR="001D22E0" w:rsidRDefault="001D22E0" w:rsidP="001D22E0">
      <w:pPr>
        <w:numPr>
          <w:ilvl w:val="0"/>
          <w:numId w:val="3"/>
        </w:numPr>
        <w:shd w:val="clear" w:color="auto" w:fill="FDFDFE"/>
        <w:spacing w:after="0" w:line="324" w:lineRule="atLeast"/>
        <w:ind w:left="388"/>
        <w:textAlignment w:val="baseline"/>
        <w:rPr>
          <w:rFonts w:ascii="inherit" w:hAnsi="inherit" w:cs="Arial"/>
          <w:color w:val="333333"/>
          <w:sz w:val="20"/>
          <w:szCs w:val="20"/>
        </w:rPr>
      </w:pPr>
      <w:r>
        <w:rPr>
          <w:rFonts w:ascii="inherit" w:hAnsi="inherit" w:cs="Arial"/>
          <w:color w:val="333333"/>
          <w:sz w:val="20"/>
          <w:szCs w:val="20"/>
        </w:rPr>
        <w:t>Contenu textuel d'une présentation aguicheuse du produit ou du service</w:t>
      </w:r>
    </w:p>
    <w:p w:rsidR="001D22E0" w:rsidRDefault="001D22E0" w:rsidP="001D22E0">
      <w:pPr>
        <w:numPr>
          <w:ilvl w:val="0"/>
          <w:numId w:val="3"/>
        </w:numPr>
        <w:shd w:val="clear" w:color="auto" w:fill="FDFDFE"/>
        <w:spacing w:after="0" w:line="324" w:lineRule="atLeast"/>
        <w:ind w:left="388"/>
        <w:textAlignment w:val="baseline"/>
        <w:rPr>
          <w:rFonts w:ascii="inherit" w:hAnsi="inherit" w:cs="Arial"/>
          <w:color w:val="333333"/>
          <w:sz w:val="20"/>
          <w:szCs w:val="20"/>
        </w:rPr>
      </w:pPr>
      <w:r>
        <w:rPr>
          <w:rFonts w:ascii="inherit" w:hAnsi="inherit" w:cs="Arial"/>
          <w:color w:val="333333"/>
          <w:sz w:val="20"/>
          <w:szCs w:val="20"/>
        </w:rPr>
        <w:t>Présence d'une image véhiculant clairement le service rendu</w:t>
      </w:r>
    </w:p>
    <w:p w:rsidR="001D22E0" w:rsidRDefault="001D22E0" w:rsidP="001D22E0">
      <w:pPr>
        <w:numPr>
          <w:ilvl w:val="0"/>
          <w:numId w:val="3"/>
        </w:numPr>
        <w:shd w:val="clear" w:color="auto" w:fill="FDFDFE"/>
        <w:spacing w:after="0" w:line="324" w:lineRule="atLeast"/>
        <w:ind w:left="388"/>
        <w:textAlignment w:val="baseline"/>
        <w:rPr>
          <w:rFonts w:ascii="inherit" w:hAnsi="inherit" w:cs="Arial"/>
          <w:color w:val="333333"/>
          <w:sz w:val="20"/>
          <w:szCs w:val="20"/>
        </w:rPr>
      </w:pPr>
      <w:r>
        <w:rPr>
          <w:rFonts w:ascii="inherit" w:hAnsi="inherit" w:cs="Arial"/>
          <w:color w:val="333333"/>
          <w:sz w:val="20"/>
          <w:szCs w:val="20"/>
        </w:rPr>
        <w:t>Affichage des information importantes au dessus de la</w:t>
      </w:r>
      <w:r>
        <w:rPr>
          <w:rStyle w:val="apple-converted-space"/>
          <w:rFonts w:ascii="inherit" w:hAnsi="inherit" w:cs="Arial"/>
          <w:color w:val="333333"/>
          <w:sz w:val="20"/>
          <w:szCs w:val="20"/>
        </w:rPr>
        <w:t> </w:t>
      </w:r>
      <w:hyperlink r:id="rId11" w:history="1">
        <w:r>
          <w:rPr>
            <w:rStyle w:val="Lienhypertexte"/>
            <w:rFonts w:ascii="inherit" w:hAnsi="inherit" w:cs="Arial"/>
            <w:color w:val="439BBD"/>
            <w:sz w:val="20"/>
            <w:szCs w:val="20"/>
            <w:bdr w:val="none" w:sz="0" w:space="0" w:color="auto" w:frame="1"/>
          </w:rPr>
          <w:t>ligne de flottaison</w:t>
        </w:r>
      </w:hyperlink>
    </w:p>
    <w:p w:rsidR="001D22E0" w:rsidRDefault="001D22E0" w:rsidP="001D22E0">
      <w:pPr>
        <w:pStyle w:val="NormalWeb"/>
        <w:shd w:val="clear" w:color="auto" w:fill="FDFDFE"/>
        <w:spacing w:before="0" w:beforeAutospacing="0" w:after="388" w:afterAutospacing="0" w:line="324" w:lineRule="atLeast"/>
        <w:textAlignment w:val="baseline"/>
        <w:rPr>
          <w:rFonts w:ascii="Arial" w:hAnsi="Arial" w:cs="Arial"/>
          <w:color w:val="333333"/>
          <w:sz w:val="20"/>
          <w:szCs w:val="20"/>
        </w:rPr>
      </w:pPr>
      <w:r>
        <w:rPr>
          <w:rFonts w:ascii="Arial" w:hAnsi="Arial" w:cs="Arial"/>
          <w:color w:val="333333"/>
          <w:sz w:val="20"/>
          <w:szCs w:val="20"/>
        </w:rPr>
        <w:t>Il est également courant de recourir à un tracking des données et d'utiliser de l'A/B testing pour améliorer progressivement la landing page afin d'améliorer son efficacité. En d'autres mots, plusieurs versions de la page sont créés et celle qui remplie le mieux ses fonctions est conservée.</w:t>
      </w:r>
    </w:p>
    <w:p w:rsidR="001D22E0" w:rsidRDefault="001D22E0" w:rsidP="001D22E0">
      <w:pPr>
        <w:shd w:val="clear" w:color="auto" w:fill="FFFFFF"/>
        <w:spacing w:before="125" w:after="125" w:line="240" w:lineRule="auto"/>
        <w:outlineLvl w:val="1"/>
        <w:rPr>
          <w:rFonts w:ascii="Arial" w:eastAsia="Times New Roman" w:hAnsi="Arial" w:cs="Arial"/>
          <w:b/>
          <w:bCs/>
          <w:color w:val="444444"/>
          <w:sz w:val="36"/>
          <w:szCs w:val="36"/>
        </w:rPr>
      </w:pPr>
    </w:p>
    <w:p w:rsidR="001D22E0" w:rsidRDefault="001D22E0" w:rsidP="001D22E0">
      <w:pPr>
        <w:shd w:val="clear" w:color="auto" w:fill="FFFFFF"/>
        <w:spacing w:before="125" w:after="125" w:line="240" w:lineRule="auto"/>
        <w:outlineLvl w:val="1"/>
        <w:rPr>
          <w:rFonts w:ascii="Arial" w:eastAsia="Times New Roman" w:hAnsi="Arial" w:cs="Arial"/>
          <w:b/>
          <w:bCs/>
          <w:color w:val="444444"/>
          <w:sz w:val="36"/>
          <w:szCs w:val="36"/>
        </w:rPr>
      </w:pPr>
    </w:p>
    <w:p w:rsidR="001D22E0" w:rsidRDefault="001D22E0" w:rsidP="001D22E0">
      <w:pPr>
        <w:shd w:val="clear" w:color="auto" w:fill="FFFFFF"/>
        <w:spacing w:before="125" w:after="125" w:line="240" w:lineRule="auto"/>
        <w:outlineLvl w:val="1"/>
        <w:rPr>
          <w:rFonts w:ascii="Arial" w:eastAsia="Times New Roman" w:hAnsi="Arial" w:cs="Arial"/>
          <w:b/>
          <w:bCs/>
          <w:color w:val="444444"/>
          <w:sz w:val="36"/>
          <w:szCs w:val="36"/>
        </w:rPr>
      </w:pPr>
    </w:p>
    <w:p w:rsidR="001D22E0" w:rsidRDefault="001D22E0" w:rsidP="001D22E0">
      <w:pPr>
        <w:shd w:val="clear" w:color="auto" w:fill="FFFFFF"/>
        <w:spacing w:before="125" w:after="125" w:line="240" w:lineRule="auto"/>
        <w:outlineLvl w:val="1"/>
        <w:rPr>
          <w:rFonts w:ascii="Arial" w:eastAsia="Times New Roman" w:hAnsi="Arial" w:cs="Arial"/>
          <w:b/>
          <w:bCs/>
          <w:color w:val="444444"/>
          <w:sz w:val="36"/>
          <w:szCs w:val="36"/>
        </w:rPr>
      </w:pPr>
    </w:p>
    <w:p w:rsidR="001D22E0" w:rsidRDefault="001D22E0" w:rsidP="001D22E0">
      <w:pPr>
        <w:shd w:val="clear" w:color="auto" w:fill="FFFFFF"/>
        <w:spacing w:before="125" w:after="125" w:line="240" w:lineRule="auto"/>
        <w:outlineLvl w:val="1"/>
        <w:rPr>
          <w:rFonts w:ascii="Arial" w:eastAsia="Times New Roman" w:hAnsi="Arial" w:cs="Arial"/>
          <w:b/>
          <w:bCs/>
          <w:color w:val="444444"/>
          <w:sz w:val="36"/>
          <w:szCs w:val="36"/>
        </w:rPr>
      </w:pPr>
    </w:p>
    <w:p w:rsidR="001D22E0" w:rsidRPr="001D22E0" w:rsidRDefault="001D22E0" w:rsidP="001D22E0">
      <w:pPr>
        <w:shd w:val="clear" w:color="auto" w:fill="FFFFFF"/>
        <w:spacing w:before="125" w:after="125" w:line="240" w:lineRule="auto"/>
        <w:outlineLvl w:val="1"/>
        <w:rPr>
          <w:rFonts w:ascii="Arial" w:eastAsia="Times New Roman" w:hAnsi="Arial" w:cs="Arial"/>
          <w:b/>
          <w:bCs/>
          <w:color w:val="444444"/>
          <w:sz w:val="36"/>
          <w:szCs w:val="36"/>
        </w:rPr>
      </w:pPr>
      <w:r w:rsidRPr="001D22E0">
        <w:rPr>
          <w:rFonts w:ascii="Arial" w:eastAsia="Times New Roman" w:hAnsi="Arial" w:cs="Arial"/>
          <w:b/>
          <w:bCs/>
          <w:color w:val="444444"/>
          <w:sz w:val="36"/>
          <w:szCs w:val="36"/>
        </w:rPr>
        <w:t>Présentation de l’offre</w:t>
      </w:r>
    </w:p>
    <w:p w:rsidR="001D22E0" w:rsidRPr="001D22E0" w:rsidRDefault="001D22E0" w:rsidP="001D22E0">
      <w:pPr>
        <w:shd w:val="clear" w:color="auto" w:fill="FFFFFF"/>
        <w:spacing w:after="125" w:line="250" w:lineRule="atLeast"/>
        <w:rPr>
          <w:rFonts w:ascii="Verdana" w:eastAsia="Times New Roman" w:hAnsi="Verdana" w:cs="Times New Roman"/>
          <w:color w:val="666666"/>
          <w:sz w:val="16"/>
          <w:szCs w:val="16"/>
        </w:rPr>
      </w:pPr>
      <w:r w:rsidRPr="001D22E0">
        <w:rPr>
          <w:rFonts w:ascii="Verdana" w:eastAsia="Times New Roman" w:hAnsi="Verdana" w:cs="Times New Roman"/>
          <w:color w:val="666666"/>
          <w:sz w:val="16"/>
          <w:szCs w:val="16"/>
        </w:rPr>
        <w:t>Pour que la</w:t>
      </w:r>
      <w:r w:rsidRPr="001D22E0">
        <w:rPr>
          <w:rFonts w:ascii="Verdana" w:eastAsia="Times New Roman" w:hAnsi="Verdana" w:cs="Times New Roman"/>
          <w:color w:val="666666"/>
          <w:sz w:val="16"/>
        </w:rPr>
        <w:t> </w:t>
      </w:r>
      <w:hyperlink r:id="rId12" w:tgtFrame="_blank" w:tooltip="landing page définition" w:history="1">
        <w:r w:rsidRPr="001D22E0">
          <w:rPr>
            <w:rFonts w:ascii="Verdana" w:eastAsia="Times New Roman" w:hAnsi="Verdana" w:cs="Times New Roman"/>
            <w:color w:val="E1001A"/>
            <w:sz w:val="16"/>
          </w:rPr>
          <w:t>landing page</w:t>
        </w:r>
      </w:hyperlink>
      <w:r w:rsidRPr="001D22E0">
        <w:rPr>
          <w:rFonts w:ascii="Verdana" w:eastAsia="Times New Roman" w:hAnsi="Verdana" w:cs="Times New Roman"/>
          <w:color w:val="666666"/>
          <w:sz w:val="16"/>
          <w:szCs w:val="16"/>
        </w:rPr>
        <w:t> mette bien à l’honneur votre offre, vous devrez faire attention à plusieurs éléments. Vous devez notamment :</w:t>
      </w:r>
    </w:p>
    <w:p w:rsidR="001D22E0" w:rsidRPr="001D22E0" w:rsidRDefault="001D22E0" w:rsidP="001D22E0">
      <w:pPr>
        <w:numPr>
          <w:ilvl w:val="0"/>
          <w:numId w:val="1"/>
        </w:numPr>
        <w:shd w:val="clear" w:color="auto" w:fill="FFFFFF"/>
        <w:spacing w:before="100" w:beforeAutospacing="1" w:after="100" w:afterAutospacing="1" w:line="250" w:lineRule="atLeast"/>
        <w:ind w:left="313"/>
        <w:rPr>
          <w:rFonts w:ascii="Verdana" w:eastAsia="Times New Roman" w:hAnsi="Verdana" w:cs="Times New Roman"/>
          <w:color w:val="666666"/>
          <w:sz w:val="16"/>
          <w:szCs w:val="16"/>
        </w:rPr>
      </w:pPr>
      <w:r w:rsidRPr="001D22E0">
        <w:rPr>
          <w:rFonts w:ascii="Verdana" w:eastAsia="Times New Roman" w:hAnsi="Verdana" w:cs="Times New Roman"/>
          <w:color w:val="666666"/>
          <w:sz w:val="16"/>
          <w:szCs w:val="16"/>
        </w:rPr>
        <w:t>Énoncer clairement votre offre dans le</w:t>
      </w:r>
      <w:r w:rsidRPr="001D22E0">
        <w:rPr>
          <w:rFonts w:ascii="Verdana" w:eastAsia="Times New Roman" w:hAnsi="Verdana" w:cs="Times New Roman"/>
          <w:color w:val="666666"/>
          <w:sz w:val="16"/>
        </w:rPr>
        <w:t> </w:t>
      </w:r>
      <w:r w:rsidRPr="001D22E0">
        <w:rPr>
          <w:rFonts w:ascii="Verdana" w:eastAsia="Times New Roman" w:hAnsi="Verdana" w:cs="Times New Roman"/>
          <w:b/>
          <w:bCs/>
          <w:color w:val="666666"/>
          <w:sz w:val="16"/>
        </w:rPr>
        <w:t>header</w:t>
      </w:r>
    </w:p>
    <w:p w:rsidR="001D22E0" w:rsidRPr="001D22E0" w:rsidRDefault="001D22E0" w:rsidP="001D22E0">
      <w:pPr>
        <w:numPr>
          <w:ilvl w:val="0"/>
          <w:numId w:val="1"/>
        </w:numPr>
        <w:shd w:val="clear" w:color="auto" w:fill="FFFFFF"/>
        <w:spacing w:before="100" w:beforeAutospacing="1" w:after="100" w:afterAutospacing="1" w:line="250" w:lineRule="atLeast"/>
        <w:ind w:left="313"/>
        <w:rPr>
          <w:rFonts w:ascii="Verdana" w:eastAsia="Times New Roman" w:hAnsi="Verdana" w:cs="Times New Roman"/>
          <w:color w:val="666666"/>
          <w:sz w:val="16"/>
          <w:szCs w:val="16"/>
        </w:rPr>
      </w:pPr>
      <w:r w:rsidRPr="001D22E0">
        <w:rPr>
          <w:rFonts w:ascii="Verdana" w:eastAsia="Times New Roman" w:hAnsi="Verdana" w:cs="Times New Roman"/>
          <w:color w:val="666666"/>
          <w:sz w:val="16"/>
          <w:szCs w:val="16"/>
        </w:rPr>
        <w:t>Vous adresser à votre cible et lui expliquer la</w:t>
      </w:r>
      <w:r w:rsidRPr="001D22E0">
        <w:rPr>
          <w:rFonts w:ascii="Verdana" w:eastAsia="Times New Roman" w:hAnsi="Verdana" w:cs="Times New Roman"/>
          <w:color w:val="666666"/>
          <w:sz w:val="16"/>
        </w:rPr>
        <w:t> </w:t>
      </w:r>
      <w:r w:rsidRPr="001D22E0">
        <w:rPr>
          <w:rFonts w:ascii="Verdana" w:eastAsia="Times New Roman" w:hAnsi="Verdana" w:cs="Times New Roman"/>
          <w:b/>
          <w:bCs/>
          <w:color w:val="666666"/>
          <w:sz w:val="16"/>
          <w:szCs w:val="16"/>
        </w:rPr>
        <w:t>valeur</w:t>
      </w:r>
      <w:r w:rsidRPr="001D22E0">
        <w:rPr>
          <w:rFonts w:ascii="Verdana" w:eastAsia="Times New Roman" w:hAnsi="Verdana" w:cs="Times New Roman"/>
          <w:color w:val="666666"/>
          <w:sz w:val="16"/>
        </w:rPr>
        <w:t> </w:t>
      </w:r>
      <w:r w:rsidRPr="001D22E0">
        <w:rPr>
          <w:rFonts w:ascii="Verdana" w:eastAsia="Times New Roman" w:hAnsi="Verdana" w:cs="Times New Roman"/>
          <w:color w:val="666666"/>
          <w:sz w:val="16"/>
          <w:szCs w:val="16"/>
        </w:rPr>
        <w:t>de votre offre</w:t>
      </w:r>
    </w:p>
    <w:p w:rsidR="001D22E0" w:rsidRPr="001D22E0" w:rsidRDefault="001D22E0" w:rsidP="001D22E0">
      <w:pPr>
        <w:numPr>
          <w:ilvl w:val="0"/>
          <w:numId w:val="1"/>
        </w:numPr>
        <w:shd w:val="clear" w:color="auto" w:fill="FFFFFF"/>
        <w:spacing w:before="100" w:beforeAutospacing="1" w:after="100" w:afterAutospacing="1" w:line="250" w:lineRule="atLeast"/>
        <w:ind w:left="313"/>
        <w:rPr>
          <w:rFonts w:ascii="Verdana" w:eastAsia="Times New Roman" w:hAnsi="Verdana" w:cs="Times New Roman"/>
          <w:color w:val="666666"/>
          <w:sz w:val="16"/>
          <w:szCs w:val="16"/>
        </w:rPr>
      </w:pPr>
      <w:r w:rsidRPr="001D22E0">
        <w:rPr>
          <w:rFonts w:ascii="Verdana" w:eastAsia="Times New Roman" w:hAnsi="Verdana" w:cs="Times New Roman"/>
          <w:color w:val="666666"/>
          <w:sz w:val="16"/>
          <w:szCs w:val="16"/>
        </w:rPr>
        <w:t>Utiliser la</w:t>
      </w:r>
      <w:r w:rsidRPr="001D22E0">
        <w:rPr>
          <w:rFonts w:ascii="Verdana" w:eastAsia="Times New Roman" w:hAnsi="Verdana" w:cs="Times New Roman"/>
          <w:color w:val="666666"/>
          <w:sz w:val="16"/>
        </w:rPr>
        <w:t> </w:t>
      </w:r>
      <w:r w:rsidRPr="001D22E0">
        <w:rPr>
          <w:rFonts w:ascii="Verdana" w:eastAsia="Times New Roman" w:hAnsi="Verdana" w:cs="Times New Roman"/>
          <w:b/>
          <w:bCs/>
          <w:color w:val="666666"/>
          <w:sz w:val="16"/>
          <w:szCs w:val="16"/>
        </w:rPr>
        <w:t>mise en forme</w:t>
      </w:r>
      <w:r w:rsidRPr="001D22E0">
        <w:rPr>
          <w:rFonts w:ascii="Verdana" w:eastAsia="Times New Roman" w:hAnsi="Verdana" w:cs="Times New Roman"/>
          <w:color w:val="666666"/>
          <w:sz w:val="16"/>
        </w:rPr>
        <w:t> </w:t>
      </w:r>
      <w:r w:rsidRPr="001D22E0">
        <w:rPr>
          <w:rFonts w:ascii="Verdana" w:eastAsia="Times New Roman" w:hAnsi="Verdana" w:cs="Times New Roman"/>
          <w:color w:val="666666"/>
          <w:sz w:val="16"/>
          <w:szCs w:val="16"/>
        </w:rPr>
        <w:t>pour attirer l’attention sur les informations importantes</w:t>
      </w:r>
    </w:p>
    <w:p w:rsidR="001D22E0" w:rsidRPr="001D22E0" w:rsidRDefault="001D22E0" w:rsidP="001D22E0">
      <w:pPr>
        <w:numPr>
          <w:ilvl w:val="0"/>
          <w:numId w:val="1"/>
        </w:numPr>
        <w:shd w:val="clear" w:color="auto" w:fill="FFFFFF"/>
        <w:spacing w:before="100" w:beforeAutospacing="1" w:after="100" w:afterAutospacing="1" w:line="250" w:lineRule="atLeast"/>
        <w:ind w:left="313"/>
        <w:rPr>
          <w:rFonts w:ascii="Verdana" w:eastAsia="Times New Roman" w:hAnsi="Verdana" w:cs="Times New Roman"/>
          <w:color w:val="666666"/>
          <w:sz w:val="16"/>
          <w:szCs w:val="16"/>
        </w:rPr>
      </w:pPr>
      <w:r w:rsidRPr="001D22E0">
        <w:rPr>
          <w:rFonts w:ascii="Verdana" w:eastAsia="Times New Roman" w:hAnsi="Verdana" w:cs="Times New Roman"/>
          <w:color w:val="666666"/>
          <w:sz w:val="16"/>
          <w:szCs w:val="16"/>
        </w:rPr>
        <w:t>Illustrer votre offre par une</w:t>
      </w:r>
      <w:r w:rsidRPr="001D22E0">
        <w:rPr>
          <w:rFonts w:ascii="Verdana" w:eastAsia="Times New Roman" w:hAnsi="Verdana" w:cs="Times New Roman"/>
          <w:color w:val="666666"/>
          <w:sz w:val="16"/>
        </w:rPr>
        <w:t> </w:t>
      </w:r>
      <w:r w:rsidRPr="001D22E0">
        <w:rPr>
          <w:rFonts w:ascii="Verdana" w:eastAsia="Times New Roman" w:hAnsi="Verdana" w:cs="Times New Roman"/>
          <w:b/>
          <w:bCs/>
          <w:color w:val="666666"/>
          <w:sz w:val="16"/>
        </w:rPr>
        <w:t>image</w:t>
      </w:r>
      <w:r w:rsidRPr="001D22E0">
        <w:rPr>
          <w:rFonts w:ascii="Verdana" w:eastAsia="Times New Roman" w:hAnsi="Verdana" w:cs="Times New Roman"/>
          <w:color w:val="666666"/>
          <w:sz w:val="16"/>
        </w:rPr>
        <w:t> </w:t>
      </w:r>
      <w:r w:rsidRPr="001D22E0">
        <w:rPr>
          <w:rFonts w:ascii="Verdana" w:eastAsia="Times New Roman" w:hAnsi="Verdana" w:cs="Times New Roman"/>
          <w:color w:val="666666"/>
          <w:sz w:val="16"/>
          <w:szCs w:val="16"/>
        </w:rPr>
        <w:t>(la couverture de votre livre blanc, par exemple)</w:t>
      </w:r>
    </w:p>
    <w:p w:rsidR="001D22E0" w:rsidRPr="001D22E0" w:rsidRDefault="001D22E0" w:rsidP="001D22E0">
      <w:pPr>
        <w:numPr>
          <w:ilvl w:val="0"/>
          <w:numId w:val="1"/>
        </w:numPr>
        <w:shd w:val="clear" w:color="auto" w:fill="FFFFFF"/>
        <w:spacing w:before="100" w:beforeAutospacing="1" w:after="100" w:afterAutospacing="1" w:line="250" w:lineRule="atLeast"/>
        <w:ind w:left="313"/>
        <w:rPr>
          <w:rFonts w:ascii="Verdana" w:eastAsia="Times New Roman" w:hAnsi="Verdana" w:cs="Times New Roman"/>
          <w:color w:val="666666"/>
          <w:sz w:val="16"/>
          <w:szCs w:val="16"/>
        </w:rPr>
      </w:pPr>
      <w:r w:rsidRPr="001D22E0">
        <w:rPr>
          <w:rFonts w:ascii="Verdana" w:eastAsia="Times New Roman" w:hAnsi="Verdana" w:cs="Times New Roman"/>
          <w:color w:val="666666"/>
          <w:sz w:val="16"/>
          <w:szCs w:val="16"/>
        </w:rPr>
        <w:t>Supprimer toutes distractions :</w:t>
      </w:r>
      <w:r w:rsidRPr="001D22E0">
        <w:rPr>
          <w:rFonts w:ascii="Verdana" w:eastAsia="Times New Roman" w:hAnsi="Verdana" w:cs="Times New Roman"/>
          <w:color w:val="666666"/>
          <w:sz w:val="16"/>
        </w:rPr>
        <w:t> </w:t>
      </w:r>
      <w:r w:rsidRPr="001D22E0">
        <w:rPr>
          <w:rFonts w:ascii="Verdana" w:eastAsia="Times New Roman" w:hAnsi="Verdana" w:cs="Times New Roman"/>
          <w:b/>
          <w:bCs/>
          <w:color w:val="666666"/>
          <w:sz w:val="16"/>
          <w:szCs w:val="16"/>
        </w:rPr>
        <w:t>enlevez tout mode de navigation</w:t>
      </w:r>
    </w:p>
    <w:p w:rsidR="001D22E0" w:rsidRPr="001D22E0" w:rsidRDefault="001D22E0" w:rsidP="001D22E0">
      <w:pPr>
        <w:shd w:val="clear" w:color="auto" w:fill="FFFFFF"/>
        <w:spacing w:before="125" w:after="125" w:line="240" w:lineRule="auto"/>
        <w:outlineLvl w:val="1"/>
        <w:rPr>
          <w:rFonts w:ascii="Arial" w:eastAsia="Times New Roman" w:hAnsi="Arial" w:cs="Arial"/>
          <w:b/>
          <w:bCs/>
          <w:color w:val="444444"/>
          <w:sz w:val="36"/>
          <w:szCs w:val="36"/>
        </w:rPr>
      </w:pPr>
      <w:r w:rsidRPr="001D22E0">
        <w:rPr>
          <w:rFonts w:ascii="Arial" w:eastAsia="Times New Roman" w:hAnsi="Arial" w:cs="Arial"/>
          <w:b/>
          <w:bCs/>
          <w:color w:val="444444"/>
          <w:sz w:val="36"/>
          <w:szCs w:val="36"/>
        </w:rPr>
        <w:t>Mise en place du formulaire</w:t>
      </w:r>
    </w:p>
    <w:p w:rsidR="001D22E0" w:rsidRPr="001D22E0" w:rsidRDefault="001D22E0" w:rsidP="001D22E0">
      <w:pPr>
        <w:shd w:val="clear" w:color="auto" w:fill="FFFFFF"/>
        <w:spacing w:after="125" w:line="250" w:lineRule="atLeast"/>
        <w:rPr>
          <w:rFonts w:ascii="Verdana" w:eastAsia="Times New Roman" w:hAnsi="Verdana" w:cs="Times New Roman"/>
          <w:color w:val="666666"/>
          <w:sz w:val="16"/>
          <w:szCs w:val="16"/>
        </w:rPr>
      </w:pPr>
      <w:r w:rsidRPr="001D22E0">
        <w:rPr>
          <w:rFonts w:ascii="Verdana" w:eastAsia="Times New Roman" w:hAnsi="Verdana" w:cs="Times New Roman"/>
          <w:color w:val="666666"/>
          <w:sz w:val="16"/>
          <w:szCs w:val="16"/>
        </w:rPr>
        <w:lastRenderedPageBreak/>
        <w:t>Le</w:t>
      </w:r>
      <w:r w:rsidRPr="001D22E0">
        <w:rPr>
          <w:rFonts w:ascii="Verdana" w:eastAsia="Times New Roman" w:hAnsi="Verdana" w:cs="Times New Roman"/>
          <w:color w:val="666666"/>
          <w:sz w:val="16"/>
        </w:rPr>
        <w:t> </w:t>
      </w:r>
      <w:r w:rsidRPr="001D22E0">
        <w:rPr>
          <w:rFonts w:ascii="Verdana" w:eastAsia="Times New Roman" w:hAnsi="Verdana" w:cs="Times New Roman"/>
          <w:b/>
          <w:bCs/>
          <w:color w:val="666666"/>
          <w:sz w:val="16"/>
        </w:rPr>
        <w:t>formulaire</w:t>
      </w:r>
      <w:r w:rsidRPr="001D22E0">
        <w:rPr>
          <w:rFonts w:ascii="Verdana" w:eastAsia="Times New Roman" w:hAnsi="Verdana" w:cs="Times New Roman"/>
          <w:color w:val="666666"/>
          <w:sz w:val="16"/>
        </w:rPr>
        <w:t> </w:t>
      </w:r>
      <w:r w:rsidRPr="001D22E0">
        <w:rPr>
          <w:rFonts w:ascii="Verdana" w:eastAsia="Times New Roman" w:hAnsi="Verdana" w:cs="Times New Roman"/>
          <w:color w:val="666666"/>
          <w:sz w:val="16"/>
          <w:szCs w:val="16"/>
        </w:rPr>
        <w:t>va vous permettre de récolter les coordonnées des visiteurs. Les champs à remplir différeront selon le type de contenu que vous délivrez. Plus le contenu premium aura de la</w:t>
      </w:r>
      <w:r w:rsidRPr="001D22E0">
        <w:rPr>
          <w:rFonts w:ascii="Verdana" w:eastAsia="Times New Roman" w:hAnsi="Verdana" w:cs="Times New Roman"/>
          <w:color w:val="666666"/>
          <w:sz w:val="16"/>
        </w:rPr>
        <w:t> </w:t>
      </w:r>
      <w:r w:rsidRPr="001D22E0">
        <w:rPr>
          <w:rFonts w:ascii="Verdana" w:eastAsia="Times New Roman" w:hAnsi="Verdana" w:cs="Times New Roman"/>
          <w:b/>
          <w:bCs/>
          <w:color w:val="666666"/>
          <w:sz w:val="16"/>
        </w:rPr>
        <w:t>valeur</w:t>
      </w:r>
      <w:r w:rsidRPr="001D22E0">
        <w:rPr>
          <w:rFonts w:ascii="Verdana" w:eastAsia="Times New Roman" w:hAnsi="Verdana" w:cs="Times New Roman"/>
          <w:color w:val="666666"/>
          <w:sz w:val="16"/>
        </w:rPr>
        <w:t> </w:t>
      </w:r>
      <w:r w:rsidRPr="001D22E0">
        <w:rPr>
          <w:rFonts w:ascii="Verdana" w:eastAsia="Times New Roman" w:hAnsi="Verdana" w:cs="Times New Roman"/>
          <w:color w:val="666666"/>
          <w:sz w:val="16"/>
          <w:szCs w:val="16"/>
        </w:rPr>
        <w:t>aux yeux de l’internaute, plus il sera enclin à laisser des informations.</w:t>
      </w:r>
    </w:p>
    <w:p w:rsidR="001D22E0" w:rsidRPr="001D22E0" w:rsidRDefault="001D22E0" w:rsidP="001D22E0">
      <w:pPr>
        <w:shd w:val="clear" w:color="auto" w:fill="FFFFFF"/>
        <w:spacing w:after="125" w:line="250" w:lineRule="atLeast"/>
        <w:rPr>
          <w:rFonts w:ascii="Verdana" w:eastAsia="Times New Roman" w:hAnsi="Verdana" w:cs="Times New Roman"/>
          <w:color w:val="666666"/>
          <w:sz w:val="16"/>
          <w:szCs w:val="16"/>
        </w:rPr>
      </w:pPr>
      <w:r w:rsidRPr="001D22E0">
        <w:rPr>
          <w:rFonts w:ascii="Verdana" w:eastAsia="Times New Roman" w:hAnsi="Verdana" w:cs="Times New Roman"/>
          <w:color w:val="666666"/>
          <w:sz w:val="16"/>
          <w:szCs w:val="16"/>
        </w:rPr>
        <w:t>Quelques astuces pour le formulaire :</w:t>
      </w:r>
    </w:p>
    <w:p w:rsidR="001D22E0" w:rsidRPr="001D22E0" w:rsidRDefault="001D22E0" w:rsidP="001D22E0">
      <w:pPr>
        <w:numPr>
          <w:ilvl w:val="0"/>
          <w:numId w:val="2"/>
        </w:numPr>
        <w:shd w:val="clear" w:color="auto" w:fill="FFFFFF"/>
        <w:spacing w:before="100" w:beforeAutospacing="1" w:after="100" w:afterAutospacing="1" w:line="250" w:lineRule="atLeast"/>
        <w:ind w:left="313"/>
        <w:rPr>
          <w:rFonts w:ascii="Verdana" w:eastAsia="Times New Roman" w:hAnsi="Verdana" w:cs="Times New Roman"/>
          <w:color w:val="666666"/>
          <w:sz w:val="16"/>
          <w:szCs w:val="16"/>
        </w:rPr>
      </w:pPr>
      <w:r w:rsidRPr="001D22E0">
        <w:rPr>
          <w:rFonts w:ascii="Verdana" w:eastAsia="Times New Roman" w:hAnsi="Verdana" w:cs="Times New Roman"/>
          <w:color w:val="666666"/>
          <w:sz w:val="16"/>
          <w:szCs w:val="16"/>
        </w:rPr>
        <w:t>Ne posez que les questions</w:t>
      </w:r>
      <w:r w:rsidRPr="001D22E0">
        <w:rPr>
          <w:rFonts w:ascii="Verdana" w:eastAsia="Times New Roman" w:hAnsi="Verdana" w:cs="Times New Roman"/>
          <w:color w:val="666666"/>
          <w:sz w:val="16"/>
        </w:rPr>
        <w:t> </w:t>
      </w:r>
      <w:r w:rsidRPr="001D22E0">
        <w:rPr>
          <w:rFonts w:ascii="Verdana" w:eastAsia="Times New Roman" w:hAnsi="Verdana" w:cs="Times New Roman"/>
          <w:b/>
          <w:bCs/>
          <w:color w:val="666666"/>
          <w:sz w:val="16"/>
          <w:szCs w:val="16"/>
        </w:rPr>
        <w:t>les plus importantes</w:t>
      </w:r>
      <w:r w:rsidRPr="001D22E0">
        <w:rPr>
          <w:rFonts w:ascii="Verdana" w:eastAsia="Times New Roman" w:hAnsi="Verdana" w:cs="Times New Roman"/>
          <w:color w:val="666666"/>
          <w:sz w:val="16"/>
        </w:rPr>
        <w:t> </w:t>
      </w:r>
      <w:r w:rsidRPr="001D22E0">
        <w:rPr>
          <w:rFonts w:ascii="Verdana" w:eastAsia="Times New Roman" w:hAnsi="Verdana" w:cs="Times New Roman"/>
          <w:color w:val="666666"/>
          <w:sz w:val="16"/>
          <w:szCs w:val="16"/>
        </w:rPr>
        <w:t>dans votre formulaire et rassemblez un maximum de détails pour bien segmenter votre base de contacts</w:t>
      </w:r>
    </w:p>
    <w:p w:rsidR="001D22E0" w:rsidRPr="001D22E0" w:rsidRDefault="001D22E0" w:rsidP="001D22E0">
      <w:pPr>
        <w:numPr>
          <w:ilvl w:val="0"/>
          <w:numId w:val="2"/>
        </w:numPr>
        <w:shd w:val="clear" w:color="auto" w:fill="FFFFFF"/>
        <w:spacing w:before="100" w:beforeAutospacing="1" w:after="100" w:afterAutospacing="1" w:line="250" w:lineRule="atLeast"/>
        <w:ind w:left="313"/>
        <w:rPr>
          <w:rFonts w:ascii="Verdana" w:eastAsia="Times New Roman" w:hAnsi="Verdana" w:cs="Times New Roman"/>
          <w:color w:val="666666"/>
          <w:sz w:val="16"/>
          <w:szCs w:val="16"/>
        </w:rPr>
      </w:pPr>
      <w:r w:rsidRPr="001D22E0">
        <w:rPr>
          <w:rFonts w:ascii="Verdana" w:eastAsia="Times New Roman" w:hAnsi="Verdana" w:cs="Times New Roman"/>
          <w:color w:val="666666"/>
          <w:sz w:val="16"/>
          <w:szCs w:val="16"/>
        </w:rPr>
        <w:t>Pour chaque offre,</w:t>
      </w:r>
      <w:r w:rsidRPr="001D22E0">
        <w:rPr>
          <w:rFonts w:ascii="Verdana" w:eastAsia="Times New Roman" w:hAnsi="Verdana" w:cs="Times New Roman"/>
          <w:color w:val="666666"/>
          <w:sz w:val="16"/>
        </w:rPr>
        <w:t> </w:t>
      </w:r>
      <w:r w:rsidRPr="001D22E0">
        <w:rPr>
          <w:rFonts w:ascii="Verdana" w:eastAsia="Times New Roman" w:hAnsi="Verdana" w:cs="Times New Roman"/>
          <w:b/>
          <w:bCs/>
          <w:color w:val="666666"/>
          <w:sz w:val="16"/>
          <w:szCs w:val="16"/>
        </w:rPr>
        <w:t>personnalisez</w:t>
      </w:r>
      <w:r w:rsidRPr="001D22E0">
        <w:rPr>
          <w:rFonts w:ascii="Verdana" w:eastAsia="Times New Roman" w:hAnsi="Verdana" w:cs="Times New Roman"/>
          <w:color w:val="666666"/>
          <w:sz w:val="16"/>
        </w:rPr>
        <w:t> </w:t>
      </w:r>
      <w:r w:rsidRPr="001D22E0">
        <w:rPr>
          <w:rFonts w:ascii="Verdana" w:eastAsia="Times New Roman" w:hAnsi="Verdana" w:cs="Times New Roman"/>
          <w:color w:val="666666"/>
          <w:sz w:val="16"/>
          <w:szCs w:val="16"/>
        </w:rPr>
        <w:t>le titre du formulaire et celui du bouton de soumission du</w:t>
      </w:r>
      <w:r w:rsidRPr="001D22E0">
        <w:rPr>
          <w:rFonts w:ascii="Verdana" w:eastAsia="Times New Roman" w:hAnsi="Verdana" w:cs="Times New Roman"/>
          <w:color w:val="666666"/>
          <w:sz w:val="16"/>
        </w:rPr>
        <w:t> </w:t>
      </w:r>
      <w:r w:rsidRPr="001D22E0">
        <w:rPr>
          <w:rFonts w:ascii="Verdana" w:eastAsia="Times New Roman" w:hAnsi="Verdana" w:cs="Times New Roman"/>
          <w:b/>
          <w:bCs/>
          <w:color w:val="666666"/>
          <w:sz w:val="16"/>
          <w:szCs w:val="16"/>
        </w:rPr>
        <w:t>formulaire</w:t>
      </w:r>
    </w:p>
    <w:p w:rsidR="001D22E0" w:rsidRPr="001D22E0" w:rsidRDefault="001D22E0" w:rsidP="001D22E0">
      <w:pPr>
        <w:numPr>
          <w:ilvl w:val="0"/>
          <w:numId w:val="2"/>
        </w:numPr>
        <w:shd w:val="clear" w:color="auto" w:fill="FFFFFF"/>
        <w:spacing w:before="100" w:beforeAutospacing="1" w:after="100" w:afterAutospacing="1" w:line="250" w:lineRule="atLeast"/>
        <w:ind w:left="313"/>
        <w:rPr>
          <w:rFonts w:ascii="Verdana" w:eastAsia="Times New Roman" w:hAnsi="Verdana" w:cs="Times New Roman"/>
          <w:color w:val="666666"/>
          <w:sz w:val="16"/>
          <w:szCs w:val="16"/>
        </w:rPr>
      </w:pPr>
      <w:r w:rsidRPr="001D22E0">
        <w:rPr>
          <w:rFonts w:ascii="Verdana" w:eastAsia="Times New Roman" w:hAnsi="Verdana" w:cs="Times New Roman"/>
          <w:color w:val="666666"/>
          <w:sz w:val="16"/>
          <w:szCs w:val="16"/>
        </w:rPr>
        <w:t>Intégrez des boutons de partage sur votre landing page afin que vos visiteurs puissent la partager avec leurs contacts sur leurs réseaux sociaux</w:t>
      </w:r>
    </w:p>
    <w:p w:rsidR="00FE67C7" w:rsidRDefault="00DD05A4"/>
    <w:p w:rsidR="00F837CC" w:rsidRDefault="00F837CC"/>
    <w:p w:rsidR="00F837CC" w:rsidRDefault="00DD05A4">
      <w:hyperlink r:id="rId13" w:history="1">
        <w:r w:rsidR="00F837CC" w:rsidRPr="00471DF3">
          <w:rPr>
            <w:rStyle w:val="Lienhypertexte"/>
          </w:rPr>
          <w:t>http://land-book.com/</w:t>
        </w:r>
      </w:hyperlink>
    </w:p>
    <w:p w:rsidR="00F837CC" w:rsidRDefault="00DD05A4">
      <w:hyperlink r:id="rId14" w:history="1">
        <w:r w:rsidR="00F60EDD" w:rsidRPr="00471DF3">
          <w:rPr>
            <w:rStyle w:val="Lienhypertexte"/>
          </w:rPr>
          <w:t>http://unbounce.com/landing-page-examples/built-using-unbounce/25-lead-gen-landing-pages-critiqued-for-conversion/</w:t>
        </w:r>
      </w:hyperlink>
    </w:p>
    <w:p w:rsidR="00F60EDD" w:rsidRDefault="00F60EDD"/>
    <w:p w:rsidR="00F60EDD" w:rsidRDefault="00F60EDD"/>
    <w:p w:rsidR="00F60EDD" w:rsidRDefault="00F60EDD">
      <w:r>
        <w:rPr>
          <w:noProof/>
        </w:rPr>
        <w:drawing>
          <wp:inline distT="0" distB="0" distL="0" distR="0">
            <wp:extent cx="5760720" cy="2591767"/>
            <wp:effectExtent l="19050" t="0" r="0" b="0"/>
            <wp:docPr id="3" name="Image 3" descr="http://www.edwebstudio.com/wp-content/uploads/2014/09/landingpagecof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webstudio.com/wp-content/uploads/2014/09/landingpagecoffee.jpg"/>
                    <pic:cNvPicPr>
                      <a:picLocks noChangeAspect="1" noChangeArrowheads="1"/>
                    </pic:cNvPicPr>
                  </pic:nvPicPr>
                  <pic:blipFill>
                    <a:blip r:embed="rId15"/>
                    <a:srcRect/>
                    <a:stretch>
                      <a:fillRect/>
                    </a:stretch>
                  </pic:blipFill>
                  <pic:spPr bwMode="auto">
                    <a:xfrm>
                      <a:off x="0" y="0"/>
                      <a:ext cx="5760720" cy="2591767"/>
                    </a:xfrm>
                    <a:prstGeom prst="rect">
                      <a:avLst/>
                    </a:prstGeom>
                    <a:noFill/>
                    <a:ln w="9525">
                      <a:noFill/>
                      <a:miter lim="800000"/>
                      <a:headEnd/>
                      <a:tailEnd/>
                    </a:ln>
                  </pic:spPr>
                </pic:pic>
              </a:graphicData>
            </a:graphic>
          </wp:inline>
        </w:drawing>
      </w:r>
    </w:p>
    <w:p w:rsidR="00F60EDD" w:rsidRDefault="00DD05A4">
      <w:hyperlink r:id="rId16" w:history="1">
        <w:r w:rsidR="00AA1376" w:rsidRPr="00AA1376">
          <w:rPr>
            <w:rStyle w:val="Lienhypertexte"/>
          </w:rPr>
          <w:t>https://www.google.be/url?sa=i&amp;rct=j&amp;q=&amp;esrc=s&amp;source=images&amp;cd=&amp;cad=rja&amp;uact=8&amp;ved=0CAcQjRw&amp;url=https%3A%2F%2Fdribbble.com%2Fccowdrey&amp;ei=jwTvVPfFAYLharbVgrAI&amp;bvm=bv.86956481,d.d2s&amp;psig=AFQjCNHKRyimxhqI_rqRpObrV9Qs6QcQvA&amp;ust=1425036684498808</w:t>
        </w:r>
      </w:hyperlink>
      <w:r w:rsidR="00F60EDD">
        <w:rPr>
          <w:noProof/>
        </w:rPr>
        <w:drawing>
          <wp:inline distT="0" distB="0" distL="0" distR="0">
            <wp:extent cx="5760720" cy="6397972"/>
            <wp:effectExtent l="19050" t="0" r="0" b="0"/>
            <wp:docPr id="6" name="Image 6" descr="http://socialmediasorted.com/wp-content/uploads/2014/12/Chocolate-Velvet-Facebook-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cialmediasorted.com/wp-content/uploads/2014/12/Chocolate-Velvet-Facebook-page.jpg"/>
                    <pic:cNvPicPr>
                      <a:picLocks noChangeAspect="1" noChangeArrowheads="1"/>
                    </pic:cNvPicPr>
                  </pic:nvPicPr>
                  <pic:blipFill>
                    <a:blip r:embed="rId17"/>
                    <a:srcRect/>
                    <a:stretch>
                      <a:fillRect/>
                    </a:stretch>
                  </pic:blipFill>
                  <pic:spPr bwMode="auto">
                    <a:xfrm>
                      <a:off x="0" y="0"/>
                      <a:ext cx="5760720" cy="6397972"/>
                    </a:xfrm>
                    <a:prstGeom prst="rect">
                      <a:avLst/>
                    </a:prstGeom>
                    <a:noFill/>
                    <a:ln w="9525">
                      <a:noFill/>
                      <a:miter lim="800000"/>
                      <a:headEnd/>
                      <a:tailEnd/>
                    </a:ln>
                  </pic:spPr>
                </pic:pic>
              </a:graphicData>
            </a:graphic>
          </wp:inline>
        </w:drawing>
      </w:r>
    </w:p>
    <w:p w:rsidR="00AA1376" w:rsidRDefault="00DD05A4">
      <w:r>
        <w:rPr>
          <w:noProof/>
        </w:rPr>
        <mc:AlternateContent>
          <mc:Choice Requires="wps">
            <w:drawing>
              <wp:inline distT="0" distB="0" distL="0" distR="0">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2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E4wE7aFEd1srvWcUu/QMymRw61E9aBegUfey+maQkMuWig27MwqSDKWH58cjreXQMloDTw8RXmC4&#10;jQE0tB4+yhocUnDok7dvdO98QFrQ3tfo6VQjtreogsPriMwjqGQFpsMaSIY0Oz5W2tj3TPbILXKs&#10;gZ0Hp7t7Y8erxyvOl5Al7zovg05cHADmeAKu4amzORK+qj/TKF3NV3MSkGS6CkhUFMFduSTBtIxn&#10;k+K6WC6L+JfzG5Os5XXNhHNzVFhM/qyCB62P2jhpzMiO1w7OUTJ6s152Gu0oKLz0w1UNyJ9dCy9p&#10;eDPE8iKkOCHRuyQNyul8FpCSTIJ0Fs2DKE7fpdOIpKQoL0O654L9e0hoyHE6SSa+SmekX8QW+fE6&#10;Npr13EIP6XifY5AGjPFXOwWuRO1LaynvxvVZKhz951RAxo6F9np1Eh3Vv5b1E8hVS5ATKA+6HSxa&#10;qX9gNEDnyLH5vqWaYdR9ECD5NCbEtRq/IZNZAht9blmfW6ioACrHFqNxubRje9oqzTcteIp9YoR0&#10;/7LhXsLuC42sgL/bQHfwkRw6mWs/53t/67nfLn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nHHPtr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7e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yhx5RmUycDqUT1ol6BR97L6ZpCQy5aKDbszCoo8Pj+KtJZDy2gNccYOIrzAcBcD&#10;aGg9fJQ1OKTg0Bdv3+je+YCyoL3v0dOpR2xvUQXC64jMI+hkBarD2Xmg2fGx0sa+Z7JH7pBjDdF5&#10;cLq7N3Y0PZo4X0KWvOtATrNOXAgAc5SAa3jqdC4I39WfaZSu5qs5CUgyXQUkKorgrlySYFrGs0lx&#10;XSyXRfzL+Y1J1vK6ZsK5OTIsJn/WwQPXR26cOGZkx2sH50IyerNedhrtKDC89MuXHDTPZuFlGL5e&#10;kMuLlOKERO+SNCin81lASjIJ0lk0D6I4fZdOI5KSorxM6Z4L9u8poSHH6SSZ+C6dBf0it8iv17nR&#10;rOcWZkjH+xwDNWA5I5o5Bq5E7c+W8m48n5XChf9cCmj3sdGer46iI/vXsn4CumoJdALmwbSDQyv1&#10;D4wGmBw5Nt+3VDOMug8CKJ/GhLhR4y9kMkvgos8163MNFRVA5dhiNB6XdhxPW6X5pgVPsS+MkO5f&#10;NtxT2H2hMarD54Lp4DM5TDI3fs7v3up53i5+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LEo3t6uAgAAtwUAAA4AAAAAAAAAAAAA&#10;AAAALgIAAGRycy9lMm9Eb2MueG1sUEsBAi0AFAAGAAgAAAAhAEyg6SzYAAAAAwEAAA8AAAAAAAAA&#10;AAAAAAAACAUAAGRycy9kb3ducmV2LnhtbFBLBQYAAAAABAAEAPMAAAANBgAAAAA=&#10;" filled="f" stroked="f">
                <o:lock v:ext="edit" aspectratio="t"/>
                <w10:anchorlock/>
              </v:rect>
            </w:pict>
          </mc:Fallback>
        </mc:AlternateContent>
      </w:r>
      <w:r w:rsidR="00AA1376" w:rsidRPr="00AA1376">
        <w:rPr>
          <w:noProof/>
        </w:rPr>
        <w:drawing>
          <wp:inline distT="0" distB="0" distL="0" distR="0">
            <wp:extent cx="5760720" cy="4323421"/>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5760720" cy="4323421"/>
                    </a:xfrm>
                    <a:prstGeom prst="rect">
                      <a:avLst/>
                    </a:prstGeom>
                    <a:noFill/>
                    <a:ln w="9525">
                      <a:noFill/>
                      <a:miter lim="800000"/>
                      <a:headEnd/>
                      <a:tailEnd/>
                    </a:ln>
                  </pic:spPr>
                </pic:pic>
              </a:graphicData>
            </a:graphic>
          </wp:inline>
        </w:drawing>
      </w:r>
      <w:r w:rsidR="003D0995">
        <w:rPr>
          <w:noProof/>
        </w:rPr>
        <w:drawing>
          <wp:inline distT="0" distB="0" distL="0" distR="0">
            <wp:extent cx="5760720" cy="3260350"/>
            <wp:effectExtent l="19050" t="0" r="0" b="0"/>
            <wp:docPr id="19" name="Image 19" descr="http://kavakingproducts.com/wp-content/uploads/Chocolate-Landing-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avakingproducts.com/wp-content/uploads/Chocolate-Landing-Page.jpg"/>
                    <pic:cNvPicPr>
                      <a:picLocks noChangeAspect="1" noChangeArrowheads="1"/>
                    </pic:cNvPicPr>
                  </pic:nvPicPr>
                  <pic:blipFill>
                    <a:blip r:embed="rId19"/>
                    <a:srcRect/>
                    <a:stretch>
                      <a:fillRect/>
                    </a:stretch>
                  </pic:blipFill>
                  <pic:spPr bwMode="auto">
                    <a:xfrm>
                      <a:off x="0" y="0"/>
                      <a:ext cx="5760720" cy="3260350"/>
                    </a:xfrm>
                    <a:prstGeom prst="rect">
                      <a:avLst/>
                    </a:prstGeom>
                    <a:noFill/>
                    <a:ln w="9525">
                      <a:noFill/>
                      <a:miter lim="800000"/>
                      <a:headEnd/>
                      <a:tailEnd/>
                    </a:ln>
                  </pic:spPr>
                </pic:pic>
              </a:graphicData>
            </a:graphic>
          </wp:inline>
        </w:drawing>
      </w:r>
      <w:r w:rsidR="00AA1376">
        <w:t xml:space="preserve"> </w:t>
      </w:r>
    </w:p>
    <w:sectPr w:rsidR="00AA1376" w:rsidSect="00C64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198"/>
    <w:multiLevelType w:val="multilevel"/>
    <w:tmpl w:val="EFC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2B4D3D"/>
    <w:multiLevelType w:val="multilevel"/>
    <w:tmpl w:val="3074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5A7855"/>
    <w:multiLevelType w:val="multilevel"/>
    <w:tmpl w:val="33FE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E0"/>
    <w:rsid w:val="00065A31"/>
    <w:rsid w:val="00172B52"/>
    <w:rsid w:val="001D22E0"/>
    <w:rsid w:val="00203BBC"/>
    <w:rsid w:val="003D0995"/>
    <w:rsid w:val="005B5D79"/>
    <w:rsid w:val="00AA1376"/>
    <w:rsid w:val="00BD1A06"/>
    <w:rsid w:val="00C649A4"/>
    <w:rsid w:val="00DD05A4"/>
    <w:rsid w:val="00F60EDD"/>
    <w:rsid w:val="00F837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D2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1D22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D22E0"/>
    <w:rPr>
      <w:rFonts w:ascii="Times New Roman" w:eastAsia="Times New Roman" w:hAnsi="Times New Roman" w:cs="Times New Roman"/>
      <w:b/>
      <w:bCs/>
      <w:sz w:val="36"/>
      <w:szCs w:val="36"/>
      <w:lang w:eastAsia="fr-BE"/>
    </w:rPr>
  </w:style>
  <w:style w:type="character" w:styleId="lev">
    <w:name w:val="Strong"/>
    <w:basedOn w:val="Policepardfaut"/>
    <w:uiPriority w:val="22"/>
    <w:qFormat/>
    <w:rsid w:val="001D22E0"/>
    <w:rPr>
      <w:b/>
      <w:bCs/>
    </w:rPr>
  </w:style>
  <w:style w:type="paragraph" w:styleId="NormalWeb">
    <w:name w:val="Normal (Web)"/>
    <w:basedOn w:val="Normal"/>
    <w:uiPriority w:val="99"/>
    <w:semiHidden/>
    <w:unhideWhenUsed/>
    <w:rsid w:val="001D2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1D22E0"/>
  </w:style>
  <w:style w:type="character" w:styleId="Lienhypertexte">
    <w:name w:val="Hyperlink"/>
    <w:basedOn w:val="Policepardfaut"/>
    <w:uiPriority w:val="99"/>
    <w:unhideWhenUsed/>
    <w:rsid w:val="001D22E0"/>
    <w:rPr>
      <w:color w:val="0000FF"/>
      <w:u w:val="single"/>
    </w:rPr>
  </w:style>
  <w:style w:type="character" w:styleId="Accentuation">
    <w:name w:val="Emphasis"/>
    <w:basedOn w:val="Policepardfaut"/>
    <w:uiPriority w:val="20"/>
    <w:qFormat/>
    <w:rsid w:val="001D22E0"/>
    <w:rPr>
      <w:i/>
      <w:iCs/>
    </w:rPr>
  </w:style>
  <w:style w:type="paragraph" w:styleId="Textedebulles">
    <w:name w:val="Balloon Text"/>
    <w:basedOn w:val="Normal"/>
    <w:link w:val="TextedebullesCar"/>
    <w:uiPriority w:val="99"/>
    <w:semiHidden/>
    <w:unhideWhenUsed/>
    <w:rsid w:val="001D22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22E0"/>
    <w:rPr>
      <w:rFonts w:ascii="Tahoma" w:hAnsi="Tahoma" w:cs="Tahoma"/>
      <w:sz w:val="16"/>
      <w:szCs w:val="16"/>
    </w:rPr>
  </w:style>
  <w:style w:type="character" w:customStyle="1" w:styleId="Titre1Car">
    <w:name w:val="Titre 1 Car"/>
    <w:basedOn w:val="Policepardfaut"/>
    <w:link w:val="Titre1"/>
    <w:uiPriority w:val="9"/>
    <w:rsid w:val="001D22E0"/>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F60E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D2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1D22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D22E0"/>
    <w:rPr>
      <w:rFonts w:ascii="Times New Roman" w:eastAsia="Times New Roman" w:hAnsi="Times New Roman" w:cs="Times New Roman"/>
      <w:b/>
      <w:bCs/>
      <w:sz w:val="36"/>
      <w:szCs w:val="36"/>
      <w:lang w:eastAsia="fr-BE"/>
    </w:rPr>
  </w:style>
  <w:style w:type="character" w:styleId="lev">
    <w:name w:val="Strong"/>
    <w:basedOn w:val="Policepardfaut"/>
    <w:uiPriority w:val="22"/>
    <w:qFormat/>
    <w:rsid w:val="001D22E0"/>
    <w:rPr>
      <w:b/>
      <w:bCs/>
    </w:rPr>
  </w:style>
  <w:style w:type="paragraph" w:styleId="NormalWeb">
    <w:name w:val="Normal (Web)"/>
    <w:basedOn w:val="Normal"/>
    <w:uiPriority w:val="99"/>
    <w:semiHidden/>
    <w:unhideWhenUsed/>
    <w:rsid w:val="001D2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1D22E0"/>
  </w:style>
  <w:style w:type="character" w:styleId="Lienhypertexte">
    <w:name w:val="Hyperlink"/>
    <w:basedOn w:val="Policepardfaut"/>
    <w:uiPriority w:val="99"/>
    <w:unhideWhenUsed/>
    <w:rsid w:val="001D22E0"/>
    <w:rPr>
      <w:color w:val="0000FF"/>
      <w:u w:val="single"/>
    </w:rPr>
  </w:style>
  <w:style w:type="character" w:styleId="Accentuation">
    <w:name w:val="Emphasis"/>
    <w:basedOn w:val="Policepardfaut"/>
    <w:uiPriority w:val="20"/>
    <w:qFormat/>
    <w:rsid w:val="001D22E0"/>
    <w:rPr>
      <w:i/>
      <w:iCs/>
    </w:rPr>
  </w:style>
  <w:style w:type="paragraph" w:styleId="Textedebulles">
    <w:name w:val="Balloon Text"/>
    <w:basedOn w:val="Normal"/>
    <w:link w:val="TextedebullesCar"/>
    <w:uiPriority w:val="99"/>
    <w:semiHidden/>
    <w:unhideWhenUsed/>
    <w:rsid w:val="001D22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22E0"/>
    <w:rPr>
      <w:rFonts w:ascii="Tahoma" w:hAnsi="Tahoma" w:cs="Tahoma"/>
      <w:sz w:val="16"/>
      <w:szCs w:val="16"/>
    </w:rPr>
  </w:style>
  <w:style w:type="character" w:customStyle="1" w:styleId="Titre1Car">
    <w:name w:val="Titre 1 Car"/>
    <w:basedOn w:val="Policepardfaut"/>
    <w:link w:val="Titre1"/>
    <w:uiPriority w:val="9"/>
    <w:rsid w:val="001D22E0"/>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F60E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11898">
      <w:bodyDiv w:val="1"/>
      <w:marLeft w:val="0"/>
      <w:marRight w:val="0"/>
      <w:marTop w:val="0"/>
      <w:marBottom w:val="0"/>
      <w:divBdr>
        <w:top w:val="none" w:sz="0" w:space="0" w:color="auto"/>
        <w:left w:val="none" w:sz="0" w:space="0" w:color="auto"/>
        <w:bottom w:val="none" w:sz="0" w:space="0" w:color="auto"/>
        <w:right w:val="none" w:sz="0" w:space="0" w:color="auto"/>
      </w:divBdr>
    </w:div>
    <w:div w:id="18926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lossaire.infowebmaster.fr/referencement/" TargetMode="External"/><Relationship Id="rId13" Type="http://schemas.openxmlformats.org/officeDocument/2006/relationships/hyperlink" Target="http://land-book.com/"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glossaire.infowebmaster.fr/banniere/" TargetMode="External"/><Relationship Id="rId12" Type="http://schemas.openxmlformats.org/officeDocument/2006/relationships/hyperlink" Target="http://blog.kinoa.com/?p=9291"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google.be/url?sa=i&amp;rct=j&amp;q=&amp;esrc=s&amp;source=images&amp;cd=&amp;cad=rja&amp;uact=8&amp;ved=0CAcQjRw&amp;url=https%3A%2F%2Fdribbble.com%2Fccowdrey&amp;ei=jwTvVPfFAYLharbVgrAI&amp;bvm=bv.86956481,d.d2s&amp;psig=AFQjCNHKRyimxhqI_rqRpObrV9Qs6QcQvA&amp;ust=142503668449880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lossaire.infowebmaster.fr/google-adwords/" TargetMode="External"/><Relationship Id="rId11" Type="http://schemas.openxmlformats.org/officeDocument/2006/relationships/hyperlink" Target="http://glossaire.infowebmaster.fr/ligne-de-flottaison/"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glossaire.infowebmaster.fr/call-to-action/"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glossaire.infowebmaster.fr/roi/" TargetMode="External"/><Relationship Id="rId14" Type="http://schemas.openxmlformats.org/officeDocument/2006/relationships/hyperlink" Target="http://unbounce.com/landing-page-examples/built-using-unbounce/25-lead-gen-landing-pages-critiqued-for-convers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3593</Characters>
  <Application>Microsoft Office Word</Application>
  <DocSecurity>0</DocSecurity>
  <Lines>29</Lines>
  <Paragraphs>8</Paragraphs>
  <ScaleCrop>false</ScaleCrop>
  <Company>Philoux</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Philou</dc:creator>
  <cp:lastModifiedBy>cefaid</cp:lastModifiedBy>
  <cp:revision>2</cp:revision>
  <dcterms:created xsi:type="dcterms:W3CDTF">2015-02-26T13:27:00Z</dcterms:created>
  <dcterms:modified xsi:type="dcterms:W3CDTF">2015-02-26T13:27:00Z</dcterms:modified>
</cp:coreProperties>
</file>